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A1256" w14:textId="77777777" w:rsidR="00075F32" w:rsidRPr="00927355" w:rsidRDefault="00927355">
      <w:pPr>
        <w:rPr>
          <w:b/>
        </w:rPr>
      </w:pPr>
      <w:r w:rsidRPr="00927355">
        <w:rPr>
          <w:b/>
        </w:rPr>
        <w:t>Development News</w:t>
      </w:r>
    </w:p>
    <w:p w14:paraId="647E4DF9" w14:textId="77777777" w:rsidR="00927355" w:rsidRDefault="00927355"/>
    <w:p w14:paraId="5C823667" w14:textId="60923C27" w:rsidR="00927355" w:rsidRDefault="00927355" w:rsidP="0013383A">
      <w:pPr>
        <w:jc w:val="both"/>
      </w:pPr>
      <w:r>
        <w:t>The national development officer has been busy with information about potential funding opportunities and I have listed below the sources for you to consider. On the face of it some may not seem relevant but if you think of yourselves as a community facility rather than just a bowling club</w:t>
      </w:r>
      <w:r w:rsidR="00E119E3">
        <w:t xml:space="preserve">. </w:t>
      </w:r>
      <w:r>
        <w:t xml:space="preserve"> </w:t>
      </w:r>
      <w:r w:rsidR="00E119E3">
        <w:t>T</w:t>
      </w:r>
      <w:bookmarkStart w:id="0" w:name="_GoBack"/>
      <w:bookmarkEnd w:id="0"/>
      <w:r>
        <w:t>his will widen the opportunities for funding</w:t>
      </w:r>
      <w:r w:rsidR="0013383A">
        <w:t xml:space="preserve"> especially as y</w:t>
      </w:r>
      <w:r>
        <w:t xml:space="preserve">our members are generally pretty much all local particularly those of you located in villages so </w:t>
      </w:r>
      <w:r w:rsidR="0013383A">
        <w:t xml:space="preserve">that makes you a community asset. </w:t>
      </w:r>
      <w:r w:rsidR="009B711C">
        <w:t>T</w:t>
      </w:r>
      <w:r w:rsidR="0013383A">
        <w:t>his funding is worth considering  and f</w:t>
      </w:r>
      <w:r>
        <w:t xml:space="preserve">or instance the grant for disadvantaged people may offer the opportunity to install a wheelchair ramp. </w:t>
      </w:r>
    </w:p>
    <w:p w14:paraId="5A74B228" w14:textId="1F428037" w:rsidR="00927355" w:rsidRDefault="0013383A" w:rsidP="0013383A">
      <w:pPr>
        <w:jc w:val="both"/>
      </w:pPr>
      <w:r>
        <w:t>As always I am happy to discuss this &amp; help any interested club.</w:t>
      </w:r>
    </w:p>
    <w:p w14:paraId="553D8888" w14:textId="34ABBF58" w:rsidR="0013383A" w:rsidRDefault="0013383A" w:rsidP="0013383A">
      <w:pPr>
        <w:jc w:val="both"/>
      </w:pPr>
    </w:p>
    <w:p w14:paraId="3BD86910" w14:textId="19C3E1FA" w:rsidR="0013383A" w:rsidRDefault="0013383A" w:rsidP="0013383A">
      <w:pPr>
        <w:jc w:val="both"/>
      </w:pPr>
      <w:r>
        <w:t xml:space="preserve">Lastly a reminder that the BDA development opportunity deadline is 31 January &amp; it appears that you need to send the application to me on behalf of the county in the first instance. </w:t>
      </w:r>
    </w:p>
    <w:p w14:paraId="0AC100DA" w14:textId="294A542F" w:rsidR="0013383A" w:rsidRDefault="0013383A" w:rsidP="0013383A">
      <w:pPr>
        <w:jc w:val="both"/>
      </w:pPr>
    </w:p>
    <w:p w14:paraId="238C5044" w14:textId="7F03ABC1" w:rsidR="0013383A" w:rsidRDefault="0013383A" w:rsidP="0013383A">
      <w:pPr>
        <w:jc w:val="both"/>
      </w:pPr>
      <w:r>
        <w:t>Happy New Year</w:t>
      </w:r>
    </w:p>
    <w:p w14:paraId="4AE10DDD" w14:textId="36DDAFC7" w:rsidR="0013383A" w:rsidRDefault="0013383A" w:rsidP="0013383A">
      <w:pPr>
        <w:jc w:val="both"/>
      </w:pPr>
    </w:p>
    <w:p w14:paraId="71AD2C9F" w14:textId="08AFC3C8" w:rsidR="0013383A" w:rsidRDefault="0013383A" w:rsidP="0013383A">
      <w:pPr>
        <w:jc w:val="both"/>
      </w:pPr>
      <w:r>
        <w:t>Pauline Wilson</w:t>
      </w:r>
    </w:p>
    <w:p w14:paraId="59F678CA" w14:textId="3D362642" w:rsidR="0013383A" w:rsidRDefault="00E119E3" w:rsidP="0013383A">
      <w:pPr>
        <w:jc w:val="both"/>
      </w:pPr>
      <w:hyperlink r:id="rId4" w:history="1">
        <w:r w:rsidR="0013383A" w:rsidRPr="00624556">
          <w:rPr>
            <w:rStyle w:val="Hyperlink"/>
          </w:rPr>
          <w:t>porinkan@gmail.com</w:t>
        </w:r>
      </w:hyperlink>
      <w:r w:rsidR="0013383A">
        <w:t xml:space="preserve"> 07746 224824</w:t>
      </w:r>
    </w:p>
    <w:p w14:paraId="61667B2E" w14:textId="77777777" w:rsidR="0013383A" w:rsidRDefault="0013383A" w:rsidP="0013383A">
      <w:pPr>
        <w:jc w:val="both"/>
      </w:pPr>
    </w:p>
    <w:p w14:paraId="37766C0F" w14:textId="077EB1AC" w:rsidR="00927355" w:rsidRPr="00927355" w:rsidRDefault="0013383A" w:rsidP="00927355">
      <w:pPr>
        <w:rPr>
          <w:rFonts w:ascii="Helvetica" w:eastAsia="Times New Roman" w:hAnsi="Helvetica" w:cs="Times New Roman"/>
          <w:color w:val="000000"/>
          <w:sz w:val="18"/>
          <w:szCs w:val="18"/>
        </w:rPr>
      </w:pPr>
      <w:r>
        <w:rPr>
          <w:rFonts w:ascii="Helvetica" w:eastAsia="Times New Roman" w:hAnsi="Helvetica" w:cs="Times New Roman"/>
          <w:b/>
          <w:bCs/>
          <w:color w:val="000000"/>
          <w:sz w:val="18"/>
          <w:szCs w:val="18"/>
        </w:rPr>
        <w:t xml:space="preserve">1) </w:t>
      </w:r>
      <w:r w:rsidR="00927355" w:rsidRPr="00927355">
        <w:rPr>
          <w:rFonts w:ascii="Helvetica" w:eastAsia="Times New Roman" w:hAnsi="Helvetica" w:cs="Times New Roman"/>
          <w:b/>
          <w:bCs/>
          <w:color w:val="000000"/>
          <w:sz w:val="18"/>
          <w:szCs w:val="18"/>
        </w:rPr>
        <w:t>Screwfix Foundation</w:t>
      </w:r>
    </w:p>
    <w:p w14:paraId="551C5403"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 xml:space="preserve">The Screwfix Foundation has re-opened for applications from charities and not for profit organisations for projects that will fix, repair, maintain and improve the properties and community facilities of those in need by reason of financial hardship, sickness, disability, distress or </w:t>
      </w:r>
      <w:proofErr w:type="gramStart"/>
      <w:r w:rsidRPr="00927355">
        <w:rPr>
          <w:rFonts w:ascii="Helvetica" w:eastAsia="Times New Roman" w:hAnsi="Helvetica" w:cs="Times New Roman"/>
          <w:color w:val="000000"/>
          <w:sz w:val="18"/>
          <w:szCs w:val="18"/>
        </w:rPr>
        <w:t>other</w:t>
      </w:r>
      <w:proofErr w:type="gramEnd"/>
      <w:r w:rsidRPr="00927355">
        <w:rPr>
          <w:rFonts w:ascii="Helvetica" w:eastAsia="Times New Roman" w:hAnsi="Helvetica" w:cs="Times New Roman"/>
          <w:color w:val="000000"/>
          <w:sz w:val="18"/>
          <w:szCs w:val="18"/>
        </w:rPr>
        <w:t xml:space="preserve"> disadvantage.</w:t>
      </w:r>
    </w:p>
    <w:p w14:paraId="3ACFEBC1" w14:textId="77777777" w:rsidR="00927355" w:rsidRPr="00927355" w:rsidRDefault="00927355" w:rsidP="00927355">
      <w:pPr>
        <w:rPr>
          <w:rFonts w:ascii="Helvetica" w:eastAsia="Times New Roman" w:hAnsi="Helvetica" w:cs="Times New Roman"/>
          <w:color w:val="000000"/>
          <w:sz w:val="18"/>
          <w:szCs w:val="18"/>
        </w:rPr>
      </w:pPr>
    </w:p>
    <w:p w14:paraId="55941DD5"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Grants of up to £5,000 are available for all kinds of projects, from repairing buildings and improving facilities in deprived areas, to decorating the homes of people living with sickness and disabilities.</w:t>
      </w:r>
    </w:p>
    <w:p w14:paraId="2E49629A" w14:textId="77777777" w:rsidR="00927355" w:rsidRPr="00927355" w:rsidRDefault="00927355" w:rsidP="00927355">
      <w:pPr>
        <w:rPr>
          <w:rFonts w:ascii="Helvetica" w:eastAsia="Times New Roman" w:hAnsi="Helvetica" w:cs="Times New Roman"/>
          <w:color w:val="000000"/>
          <w:sz w:val="18"/>
          <w:szCs w:val="18"/>
        </w:rPr>
      </w:pPr>
    </w:p>
    <w:p w14:paraId="505868D7"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Applications can be made at any time and will be reviewed on a quarterly basis.</w:t>
      </w:r>
    </w:p>
    <w:p w14:paraId="6ABAD11A" w14:textId="77777777" w:rsidR="00927355" w:rsidRPr="00927355" w:rsidRDefault="00927355" w:rsidP="00927355">
      <w:pPr>
        <w:rPr>
          <w:rFonts w:ascii="Helvetica" w:eastAsia="Times New Roman" w:hAnsi="Helvetica" w:cs="Times New Roman"/>
          <w:color w:val="000000"/>
          <w:sz w:val="18"/>
          <w:szCs w:val="18"/>
        </w:rPr>
      </w:pPr>
    </w:p>
    <w:p w14:paraId="1BF4B9D9"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More information: </w:t>
      </w:r>
      <w:hyperlink r:id="rId5" w:history="1">
        <w:r w:rsidRPr="00927355">
          <w:rPr>
            <w:rFonts w:ascii="Helvetica" w:eastAsia="Times New Roman" w:hAnsi="Helvetica" w:cs="Times New Roman"/>
            <w:color w:val="0000FF"/>
            <w:sz w:val="18"/>
            <w:szCs w:val="18"/>
            <w:u w:val="single"/>
          </w:rPr>
          <w:t>https://www.screwfix.com/help/screwfixfoundation/</w:t>
        </w:r>
      </w:hyperlink>
    </w:p>
    <w:p w14:paraId="168A86C9" w14:textId="77777777" w:rsidR="00927355" w:rsidRPr="00927355" w:rsidRDefault="00927355" w:rsidP="00927355">
      <w:pPr>
        <w:rPr>
          <w:rFonts w:ascii="Helvetica" w:eastAsia="Times New Roman" w:hAnsi="Helvetica" w:cs="Times New Roman"/>
          <w:color w:val="000000"/>
          <w:sz w:val="18"/>
          <w:szCs w:val="18"/>
        </w:rPr>
      </w:pPr>
    </w:p>
    <w:p w14:paraId="5B619566" w14:textId="77777777" w:rsidR="00927355" w:rsidRPr="00927355" w:rsidRDefault="00927355" w:rsidP="00927355">
      <w:pPr>
        <w:rPr>
          <w:rFonts w:ascii="Helvetica" w:eastAsia="Times New Roman" w:hAnsi="Helvetica" w:cs="Times New Roman"/>
          <w:color w:val="000000"/>
          <w:sz w:val="18"/>
          <w:szCs w:val="18"/>
        </w:rPr>
      </w:pPr>
    </w:p>
    <w:p w14:paraId="49AD55BA" w14:textId="7406DD5D" w:rsidR="00927355" w:rsidRPr="00927355" w:rsidRDefault="0013383A" w:rsidP="00927355">
      <w:pPr>
        <w:rPr>
          <w:rFonts w:ascii="Helvetica" w:eastAsia="Times New Roman" w:hAnsi="Helvetica" w:cs="Times New Roman"/>
          <w:color w:val="000000"/>
          <w:sz w:val="18"/>
          <w:szCs w:val="18"/>
        </w:rPr>
      </w:pPr>
      <w:r>
        <w:rPr>
          <w:rFonts w:ascii="Helvetica" w:eastAsia="Times New Roman" w:hAnsi="Helvetica" w:cs="Times New Roman"/>
          <w:b/>
          <w:bCs/>
          <w:color w:val="000000"/>
          <w:sz w:val="18"/>
          <w:szCs w:val="18"/>
        </w:rPr>
        <w:t xml:space="preserve">2) </w:t>
      </w:r>
      <w:r w:rsidR="00927355" w:rsidRPr="00927355">
        <w:rPr>
          <w:rFonts w:ascii="Helvetica" w:eastAsia="Times New Roman" w:hAnsi="Helvetica" w:cs="Times New Roman"/>
          <w:b/>
          <w:bCs/>
          <w:color w:val="000000"/>
          <w:sz w:val="18"/>
          <w:szCs w:val="18"/>
        </w:rPr>
        <w:t>Funding for community groups to tackle loneliness - Now Open</w:t>
      </w:r>
    </w:p>
    <w:p w14:paraId="19BE9B16"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Book clubs, walking groups, sports groups and other community projects are be able to apply for funding designed to help reduce loneliness.</w:t>
      </w:r>
    </w:p>
    <w:p w14:paraId="40505EA7" w14:textId="77777777" w:rsidR="00927355" w:rsidRPr="00927355" w:rsidRDefault="00927355" w:rsidP="00927355">
      <w:pPr>
        <w:rPr>
          <w:rFonts w:ascii="Helvetica" w:eastAsia="Times New Roman" w:hAnsi="Helvetica" w:cs="Times New Roman"/>
          <w:color w:val="000000"/>
          <w:sz w:val="18"/>
          <w:szCs w:val="18"/>
        </w:rPr>
      </w:pPr>
    </w:p>
    <w:p w14:paraId="664C0754"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Hundreds of small grants worth between £300 and £2,500, are available.</w:t>
      </w:r>
    </w:p>
    <w:p w14:paraId="0DC2197B" w14:textId="77777777" w:rsidR="00927355" w:rsidRPr="00927355" w:rsidRDefault="00927355" w:rsidP="00927355">
      <w:pPr>
        <w:rPr>
          <w:rFonts w:ascii="Helvetica" w:eastAsia="Times New Roman" w:hAnsi="Helvetica" w:cs="Times New Roman"/>
          <w:color w:val="000000"/>
          <w:sz w:val="18"/>
          <w:szCs w:val="18"/>
        </w:rPr>
      </w:pPr>
    </w:p>
    <w:p w14:paraId="6A582FBD"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The grants will be for activities which strengthen and develop small and micro organisations that connect communities together and reduce loneliness. The funding will help to bring people together in safe and secure ways – including by covering the costs of technologies and equipment that will help people feel more connected within their communities.</w:t>
      </w:r>
    </w:p>
    <w:p w14:paraId="542C5E5E" w14:textId="77777777" w:rsidR="00927355" w:rsidRPr="00927355" w:rsidRDefault="00927355" w:rsidP="00927355">
      <w:pPr>
        <w:rPr>
          <w:rFonts w:ascii="Helvetica" w:eastAsia="Times New Roman" w:hAnsi="Helvetica" w:cs="Times New Roman"/>
          <w:color w:val="000000"/>
          <w:sz w:val="18"/>
          <w:szCs w:val="18"/>
        </w:rPr>
      </w:pPr>
    </w:p>
    <w:p w14:paraId="452D2DE4"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Application deadline 26 January 2021</w:t>
      </w:r>
    </w:p>
    <w:p w14:paraId="71465353" w14:textId="77777777" w:rsidR="00927355" w:rsidRPr="00927355" w:rsidRDefault="00927355" w:rsidP="00927355">
      <w:pPr>
        <w:rPr>
          <w:rFonts w:ascii="Helvetica" w:eastAsia="Times New Roman" w:hAnsi="Helvetica" w:cs="Times New Roman"/>
          <w:color w:val="000000"/>
          <w:sz w:val="18"/>
          <w:szCs w:val="18"/>
        </w:rPr>
      </w:pPr>
    </w:p>
    <w:p w14:paraId="31F78CA4"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Successful applicants for this round of funding must have spent the money and finished their project by 31 March 2021.</w:t>
      </w:r>
    </w:p>
    <w:p w14:paraId="00DB423A" w14:textId="77777777" w:rsidR="00927355" w:rsidRPr="00927355" w:rsidRDefault="00927355" w:rsidP="00927355">
      <w:pPr>
        <w:rPr>
          <w:rFonts w:ascii="Helvetica" w:eastAsia="Times New Roman" w:hAnsi="Helvetica" w:cs="Times New Roman"/>
          <w:color w:val="000000"/>
          <w:sz w:val="18"/>
          <w:szCs w:val="18"/>
        </w:rPr>
      </w:pPr>
    </w:p>
    <w:p w14:paraId="76886BF5"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Small charities and community groups with an annual income of £50,000 or less, which are working to reduce loneliness by helping people feel more connected can apply.</w:t>
      </w:r>
    </w:p>
    <w:p w14:paraId="6AA27B61" w14:textId="77777777" w:rsidR="00927355" w:rsidRPr="00927355" w:rsidRDefault="00927355" w:rsidP="00927355">
      <w:pPr>
        <w:rPr>
          <w:rFonts w:ascii="Helvetica" w:eastAsia="Times New Roman" w:hAnsi="Helvetica" w:cs="Times New Roman"/>
          <w:color w:val="000000"/>
          <w:sz w:val="18"/>
          <w:szCs w:val="18"/>
        </w:rPr>
      </w:pPr>
    </w:p>
    <w:p w14:paraId="76643AD6"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More information: </w:t>
      </w:r>
      <w:hyperlink r:id="rId6" w:history="1">
        <w:r w:rsidRPr="00927355">
          <w:rPr>
            <w:rFonts w:ascii="Helvetica" w:eastAsia="Times New Roman" w:hAnsi="Helvetica" w:cs="Times New Roman"/>
            <w:color w:val="0000FF"/>
            <w:sz w:val="18"/>
            <w:szCs w:val="18"/>
            <w:u w:val="single"/>
          </w:rPr>
          <w:t>https://www.tnlcommunityfund.org.uk/funding/programmes/local-connections-fund</w:t>
        </w:r>
      </w:hyperlink>
    </w:p>
    <w:p w14:paraId="7E321495" w14:textId="77777777" w:rsidR="00927355" w:rsidRPr="00927355" w:rsidRDefault="00927355" w:rsidP="00927355">
      <w:pPr>
        <w:rPr>
          <w:rFonts w:ascii="Helvetica" w:eastAsia="Times New Roman" w:hAnsi="Helvetica" w:cs="Times New Roman"/>
          <w:color w:val="000000"/>
          <w:sz w:val="18"/>
          <w:szCs w:val="18"/>
        </w:rPr>
      </w:pPr>
    </w:p>
    <w:p w14:paraId="624C873F" w14:textId="77777777" w:rsidR="00927355" w:rsidRPr="00927355" w:rsidRDefault="00927355" w:rsidP="00927355">
      <w:pPr>
        <w:rPr>
          <w:rFonts w:ascii="Times New Roman" w:eastAsia="Times New Roman" w:hAnsi="Times New Roman" w:cs="Times New Roman"/>
        </w:rPr>
      </w:pPr>
    </w:p>
    <w:p w14:paraId="4702F55E" w14:textId="7F9AC3E5" w:rsidR="00927355" w:rsidRPr="00927355" w:rsidRDefault="0013383A" w:rsidP="00927355">
      <w:pPr>
        <w:rPr>
          <w:rFonts w:ascii="Helvetica" w:eastAsia="Times New Roman" w:hAnsi="Helvetica" w:cs="Times New Roman"/>
          <w:b/>
          <w:color w:val="000000"/>
          <w:sz w:val="18"/>
          <w:szCs w:val="18"/>
        </w:rPr>
      </w:pPr>
      <w:r>
        <w:rPr>
          <w:rFonts w:ascii="Helvetica" w:eastAsia="Times New Roman" w:hAnsi="Helvetica" w:cs="Times New Roman"/>
          <w:b/>
          <w:color w:val="000000"/>
          <w:sz w:val="18"/>
          <w:szCs w:val="18"/>
        </w:rPr>
        <w:t>3)</w:t>
      </w:r>
      <w:r w:rsidR="00927355" w:rsidRPr="00927355">
        <w:rPr>
          <w:rFonts w:ascii="Helvetica" w:eastAsia="Times New Roman" w:hAnsi="Helvetica" w:cs="Times New Roman"/>
          <w:b/>
          <w:color w:val="000000"/>
          <w:sz w:val="18"/>
          <w:szCs w:val="18"/>
        </w:rPr>
        <w:t>Grants of up to £1,000 through the NFU Mutual Community Giving Fund</w:t>
      </w:r>
    </w:p>
    <w:p w14:paraId="578BF0FD" w14:textId="77777777" w:rsidR="00927355" w:rsidRPr="00927355" w:rsidRDefault="00927355" w:rsidP="00927355">
      <w:pPr>
        <w:rPr>
          <w:rFonts w:ascii="Helvetica" w:eastAsia="Times New Roman" w:hAnsi="Helvetica" w:cs="Times New Roman"/>
          <w:color w:val="000000"/>
          <w:sz w:val="18"/>
          <w:szCs w:val="18"/>
        </w:rPr>
      </w:pPr>
    </w:p>
    <w:p w14:paraId="2EA8EB95"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Charities, schools, and community groups can apply for grants of up to £1,000 through the NFU Mutual Community Giving Fund. The fund is available in areas that are local to NFU operations in the UK.</w:t>
      </w:r>
    </w:p>
    <w:p w14:paraId="21628C85" w14:textId="77777777" w:rsidR="00927355" w:rsidRPr="00927355" w:rsidRDefault="00927355" w:rsidP="00927355">
      <w:pPr>
        <w:rPr>
          <w:rFonts w:ascii="Helvetica" w:eastAsia="Times New Roman" w:hAnsi="Helvetica" w:cs="Times New Roman"/>
          <w:color w:val="000000"/>
          <w:sz w:val="18"/>
          <w:szCs w:val="18"/>
        </w:rPr>
      </w:pPr>
    </w:p>
    <w:p w14:paraId="5CB5988A"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lastRenderedPageBreak/>
        <w:t>In 2020, the Fund helped 49 community groups and charities across the UK, providing support for front-line charities dealing with the impact of Covid-19. The grants have funded equipment for a Search and Rescue team, an outdoor shelter for a community centre, PPE for a dementia support group and food parcels for vulnerable members of the community.</w:t>
      </w:r>
    </w:p>
    <w:p w14:paraId="3DA9D840" w14:textId="77777777" w:rsidR="00927355" w:rsidRPr="00927355" w:rsidRDefault="00927355" w:rsidP="00927355">
      <w:pPr>
        <w:rPr>
          <w:rFonts w:ascii="Helvetica" w:eastAsia="Times New Roman" w:hAnsi="Helvetica" w:cs="Times New Roman"/>
          <w:color w:val="000000"/>
          <w:sz w:val="18"/>
          <w:szCs w:val="18"/>
        </w:rPr>
      </w:pPr>
    </w:p>
    <w:p w14:paraId="37D9DB3A"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Applications are likely to be more successful if they meet one or more of the funds priorities. These are:</w:t>
      </w:r>
    </w:p>
    <w:p w14:paraId="3BBC20F4" w14:textId="77777777" w:rsidR="00927355" w:rsidRPr="00927355" w:rsidRDefault="00927355" w:rsidP="00927355">
      <w:pPr>
        <w:rPr>
          <w:rFonts w:ascii="Helvetica" w:eastAsia="Times New Roman" w:hAnsi="Helvetica" w:cs="Times New Roman"/>
          <w:color w:val="000000"/>
          <w:sz w:val="18"/>
          <w:szCs w:val="18"/>
        </w:rPr>
      </w:pPr>
    </w:p>
    <w:p w14:paraId="3B490529"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Connecting the community; reducing social isolation, providing opportunities, and encouraging resilience</w:t>
      </w:r>
    </w:p>
    <w:p w14:paraId="7B57CB89"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Providing care and support to vulnerable members of our community</w:t>
      </w:r>
    </w:p>
    <w:p w14:paraId="72283835"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Relieving poverty; improving the health and wellbeing of our communities</w:t>
      </w:r>
    </w:p>
    <w:p w14:paraId="0C0149C2"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Advancing education and experiences for young people</w:t>
      </w:r>
    </w:p>
    <w:p w14:paraId="28775EBC"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The next closing date for applications is the 31st March 2021.</w:t>
      </w:r>
    </w:p>
    <w:p w14:paraId="067A222D" w14:textId="77777777" w:rsidR="00927355" w:rsidRPr="00927355" w:rsidRDefault="00927355" w:rsidP="00927355">
      <w:pPr>
        <w:rPr>
          <w:rFonts w:ascii="Helvetica" w:eastAsia="Times New Roman" w:hAnsi="Helvetica" w:cs="Times New Roman"/>
          <w:color w:val="000000"/>
          <w:sz w:val="18"/>
          <w:szCs w:val="18"/>
        </w:rPr>
      </w:pPr>
    </w:p>
    <w:p w14:paraId="167DBD97"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More information: </w:t>
      </w:r>
      <w:hyperlink r:id="rId7" w:history="1">
        <w:r w:rsidRPr="00927355">
          <w:rPr>
            <w:rFonts w:ascii="Helvetica" w:eastAsia="Times New Roman" w:hAnsi="Helvetica" w:cs="Times New Roman"/>
            <w:color w:val="0000FF"/>
            <w:sz w:val="18"/>
            <w:szCs w:val="18"/>
            <w:u w:val="single"/>
          </w:rPr>
          <w:t>https://www.nfumutual.co.uk/about-us/responsible-business/nfu-mutual-community-giving-fund/</w:t>
        </w:r>
      </w:hyperlink>
    </w:p>
    <w:p w14:paraId="70DF07E5" w14:textId="38B68A15" w:rsidR="00927355" w:rsidRDefault="00927355" w:rsidP="00927355">
      <w:pPr>
        <w:rPr>
          <w:rFonts w:ascii="Times New Roman" w:eastAsia="Times New Roman" w:hAnsi="Times New Roman" w:cs="Times New Roman"/>
        </w:rPr>
      </w:pPr>
    </w:p>
    <w:p w14:paraId="18CDB9EA" w14:textId="77777777" w:rsidR="00927355" w:rsidRPr="00927355" w:rsidRDefault="00927355" w:rsidP="00927355">
      <w:pPr>
        <w:rPr>
          <w:rFonts w:ascii="Helvetica" w:eastAsia="Times New Roman" w:hAnsi="Helvetica" w:cs="Times New Roman"/>
          <w:color w:val="000000"/>
          <w:sz w:val="18"/>
          <w:szCs w:val="18"/>
        </w:rPr>
      </w:pPr>
    </w:p>
    <w:p w14:paraId="2761F331" w14:textId="42BCD759" w:rsidR="00927355" w:rsidRPr="00927355" w:rsidRDefault="0013383A" w:rsidP="00927355">
      <w:pPr>
        <w:rPr>
          <w:rFonts w:ascii="Helvetica" w:eastAsia="Times New Roman" w:hAnsi="Helvetica" w:cs="Times New Roman"/>
          <w:b/>
          <w:color w:val="000000"/>
          <w:sz w:val="18"/>
          <w:szCs w:val="18"/>
        </w:rPr>
      </w:pPr>
      <w:r>
        <w:rPr>
          <w:rFonts w:ascii="Helvetica" w:eastAsia="Times New Roman" w:hAnsi="Helvetica" w:cs="Times New Roman"/>
          <w:b/>
          <w:color w:val="000000"/>
          <w:sz w:val="18"/>
          <w:szCs w:val="18"/>
        </w:rPr>
        <w:t xml:space="preserve">4) </w:t>
      </w:r>
      <w:r w:rsidR="00927355" w:rsidRPr="00927355">
        <w:rPr>
          <w:rFonts w:ascii="Helvetica" w:eastAsia="Times New Roman" w:hAnsi="Helvetica" w:cs="Times New Roman"/>
          <w:b/>
          <w:color w:val="000000"/>
          <w:sz w:val="18"/>
          <w:szCs w:val="18"/>
        </w:rPr>
        <w:t>Grants Available for Capital Projects Benefiting Disadvantaged People</w:t>
      </w:r>
    </w:p>
    <w:p w14:paraId="73BB6694"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The Clothworkers Foundation awards grants to UK registered charities, CICs, and other registered UK not-for-profit organisations (including special schools).</w:t>
      </w:r>
    </w:p>
    <w:p w14:paraId="775B3C6A" w14:textId="77777777" w:rsidR="00927355" w:rsidRPr="00927355" w:rsidRDefault="00927355" w:rsidP="00927355">
      <w:pPr>
        <w:rPr>
          <w:rFonts w:ascii="Helvetica" w:eastAsia="Times New Roman" w:hAnsi="Helvetica" w:cs="Times New Roman"/>
          <w:color w:val="000000"/>
          <w:sz w:val="18"/>
          <w:szCs w:val="18"/>
        </w:rPr>
      </w:pPr>
    </w:p>
    <w:p w14:paraId="0229AA12"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Grants are awarded towards capital projects and may cover the cost of:</w:t>
      </w:r>
    </w:p>
    <w:p w14:paraId="136E15E3" w14:textId="77777777" w:rsidR="00927355" w:rsidRPr="00927355" w:rsidRDefault="00927355" w:rsidP="00927355">
      <w:pPr>
        <w:rPr>
          <w:rFonts w:ascii="Helvetica" w:eastAsia="Times New Roman" w:hAnsi="Helvetica" w:cs="Times New Roman"/>
          <w:color w:val="000000"/>
          <w:sz w:val="18"/>
          <w:szCs w:val="18"/>
        </w:rPr>
      </w:pPr>
    </w:p>
    <w:p w14:paraId="014A526E"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Buildings: Purchase, construction, renovation or refurbishment.</w:t>
      </w:r>
    </w:p>
    <w:p w14:paraId="1B48E97B"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Fittings, Fixtures, and Equipment: Including (but is not limited to) office equipment/furniture, sports/gym equipment, digital/audio visual equipment, garden equipment, specialist therapeutic (excluding medical) equipment.</w:t>
      </w:r>
    </w:p>
    <w:p w14:paraId="5731CAE8"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Vehicles: Including a minibus, car, caravan, people-carrier, or 4X4 (new vehicles are unlikely to be funded).</w:t>
      </w:r>
    </w:p>
    <w:p w14:paraId="2C42069A"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Applicants must be able to demonstrate that the work of the organisation fits within one or more of the Foundations programme areas including:</w:t>
      </w:r>
    </w:p>
    <w:p w14:paraId="7C041BB5" w14:textId="77777777" w:rsidR="00927355" w:rsidRPr="00927355" w:rsidRDefault="00927355" w:rsidP="00927355">
      <w:pPr>
        <w:rPr>
          <w:rFonts w:ascii="Helvetica" w:eastAsia="Times New Roman" w:hAnsi="Helvetica" w:cs="Times New Roman"/>
          <w:color w:val="000000"/>
          <w:sz w:val="18"/>
          <w:szCs w:val="18"/>
        </w:rPr>
      </w:pPr>
    </w:p>
    <w:p w14:paraId="44A7DFD2"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Disadvantaged minority communities</w:t>
      </w:r>
    </w:p>
    <w:p w14:paraId="774258DF"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Disadvantaged young people</w:t>
      </w:r>
    </w:p>
    <w:p w14:paraId="47585E32"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Older people</w:t>
      </w:r>
    </w:p>
    <w:p w14:paraId="24226F52"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People with disabilities</w:t>
      </w:r>
    </w:p>
    <w:p w14:paraId="58155762"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 xml:space="preserve">At least 50% of service users benefiting from the capital project must be from one or more of these groups. Applications can be made at any time. The Foundation aim to </w:t>
      </w:r>
      <w:proofErr w:type="gramStart"/>
      <w:r w:rsidRPr="00927355">
        <w:rPr>
          <w:rFonts w:ascii="Helvetica" w:eastAsia="Times New Roman" w:hAnsi="Helvetica" w:cs="Times New Roman"/>
          <w:color w:val="000000"/>
          <w:sz w:val="18"/>
          <w:szCs w:val="18"/>
        </w:rPr>
        <w:t>make a decision</w:t>
      </w:r>
      <w:proofErr w:type="gramEnd"/>
      <w:r w:rsidRPr="00927355">
        <w:rPr>
          <w:rFonts w:ascii="Helvetica" w:eastAsia="Times New Roman" w:hAnsi="Helvetica" w:cs="Times New Roman"/>
          <w:color w:val="000000"/>
          <w:sz w:val="18"/>
          <w:szCs w:val="18"/>
        </w:rPr>
        <w:t xml:space="preserve"> within eight weeks for grants and projects less than £10,000 or within six months for grants over £10,000.</w:t>
      </w:r>
    </w:p>
    <w:p w14:paraId="45C62617" w14:textId="77777777" w:rsidR="00927355" w:rsidRPr="00927355" w:rsidRDefault="00927355" w:rsidP="00927355">
      <w:pPr>
        <w:rPr>
          <w:rFonts w:ascii="Helvetica" w:eastAsia="Times New Roman" w:hAnsi="Helvetica" w:cs="Times New Roman"/>
          <w:color w:val="000000"/>
          <w:sz w:val="18"/>
          <w:szCs w:val="18"/>
        </w:rPr>
      </w:pPr>
    </w:p>
    <w:p w14:paraId="5DB011E0" w14:textId="77777777" w:rsidR="00927355" w:rsidRPr="00927355" w:rsidRDefault="00927355" w:rsidP="00927355">
      <w:pPr>
        <w:rPr>
          <w:rFonts w:ascii="Helvetica" w:eastAsia="Times New Roman" w:hAnsi="Helvetica" w:cs="Times New Roman"/>
          <w:color w:val="000000"/>
          <w:sz w:val="18"/>
          <w:szCs w:val="18"/>
        </w:rPr>
      </w:pPr>
      <w:r w:rsidRPr="00927355">
        <w:rPr>
          <w:rFonts w:ascii="Helvetica" w:eastAsia="Times New Roman" w:hAnsi="Helvetica" w:cs="Times New Roman"/>
          <w:color w:val="000000"/>
          <w:sz w:val="18"/>
          <w:szCs w:val="18"/>
        </w:rPr>
        <w:t>More information: </w:t>
      </w:r>
      <w:hyperlink r:id="rId8" w:history="1">
        <w:r w:rsidRPr="00927355">
          <w:rPr>
            <w:rFonts w:ascii="Helvetica" w:eastAsia="Times New Roman" w:hAnsi="Helvetica" w:cs="Times New Roman"/>
            <w:color w:val="0000FF"/>
            <w:sz w:val="18"/>
            <w:szCs w:val="18"/>
            <w:u w:val="single"/>
          </w:rPr>
          <w:t>https://www.clothworkersfoundation.org.uk/what-we-fund/eligibility-quiz/</w:t>
        </w:r>
      </w:hyperlink>
    </w:p>
    <w:p w14:paraId="46AAB031" w14:textId="77777777" w:rsidR="00927355" w:rsidRPr="00927355" w:rsidRDefault="00927355" w:rsidP="00927355">
      <w:pPr>
        <w:rPr>
          <w:rFonts w:ascii="Times New Roman" w:eastAsia="Times New Roman" w:hAnsi="Times New Roman" w:cs="Times New Roman"/>
        </w:rPr>
      </w:pPr>
    </w:p>
    <w:p w14:paraId="4DDC0CB6" w14:textId="77777777" w:rsidR="00927355" w:rsidRPr="00927355" w:rsidRDefault="00927355" w:rsidP="00927355">
      <w:pPr>
        <w:rPr>
          <w:rFonts w:ascii="Times New Roman" w:eastAsia="Times New Roman" w:hAnsi="Times New Roman" w:cs="Times New Roman"/>
        </w:rPr>
      </w:pPr>
    </w:p>
    <w:p w14:paraId="39A295F3" w14:textId="77777777" w:rsidR="00927355" w:rsidRDefault="00927355"/>
    <w:sectPr w:rsidR="00927355" w:rsidSect="00927355">
      <w:pgSz w:w="11900" w:h="16820"/>
      <w:pgMar w:top="1440" w:right="1077" w:bottom="1440" w:left="1077"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355"/>
    <w:rsid w:val="0013383A"/>
    <w:rsid w:val="003D10DC"/>
    <w:rsid w:val="003D1CA1"/>
    <w:rsid w:val="00680173"/>
    <w:rsid w:val="00892361"/>
    <w:rsid w:val="008D17E7"/>
    <w:rsid w:val="00927355"/>
    <w:rsid w:val="00962AAD"/>
    <w:rsid w:val="00992667"/>
    <w:rsid w:val="009B711C"/>
    <w:rsid w:val="009E57C6"/>
    <w:rsid w:val="009E6CA8"/>
    <w:rsid w:val="00DC293C"/>
    <w:rsid w:val="00E119E3"/>
    <w:rsid w:val="00E954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C7D3AD7"/>
  <w14:defaultImageDpi w14:val="32767"/>
  <w15:chartTrackingRefBased/>
  <w15:docId w15:val="{2843C7C9-5AB7-9B45-821A-E44AD4B92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27355"/>
  </w:style>
  <w:style w:type="character" w:styleId="Hyperlink">
    <w:name w:val="Hyperlink"/>
    <w:basedOn w:val="DefaultParagraphFont"/>
    <w:uiPriority w:val="99"/>
    <w:unhideWhenUsed/>
    <w:rsid w:val="00927355"/>
    <w:rPr>
      <w:color w:val="0000FF"/>
      <w:u w:val="single"/>
    </w:rPr>
  </w:style>
  <w:style w:type="character" w:styleId="UnresolvedMention">
    <w:name w:val="Unresolved Mention"/>
    <w:basedOn w:val="DefaultParagraphFont"/>
    <w:uiPriority w:val="99"/>
    <w:rsid w:val="001338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617399">
      <w:bodyDiv w:val="1"/>
      <w:marLeft w:val="0"/>
      <w:marRight w:val="0"/>
      <w:marTop w:val="0"/>
      <w:marBottom w:val="0"/>
      <w:divBdr>
        <w:top w:val="none" w:sz="0" w:space="0" w:color="auto"/>
        <w:left w:val="none" w:sz="0" w:space="0" w:color="auto"/>
        <w:bottom w:val="none" w:sz="0" w:space="0" w:color="auto"/>
        <w:right w:val="none" w:sz="0" w:space="0" w:color="auto"/>
      </w:divBdr>
      <w:divsChild>
        <w:div w:id="1992252663">
          <w:marLeft w:val="0"/>
          <w:marRight w:val="0"/>
          <w:marTop w:val="0"/>
          <w:marBottom w:val="0"/>
          <w:divBdr>
            <w:top w:val="none" w:sz="0" w:space="0" w:color="auto"/>
            <w:left w:val="none" w:sz="0" w:space="0" w:color="auto"/>
            <w:bottom w:val="none" w:sz="0" w:space="0" w:color="auto"/>
            <w:right w:val="none" w:sz="0" w:space="0" w:color="auto"/>
          </w:divBdr>
        </w:div>
        <w:div w:id="458718353">
          <w:marLeft w:val="0"/>
          <w:marRight w:val="0"/>
          <w:marTop w:val="0"/>
          <w:marBottom w:val="0"/>
          <w:divBdr>
            <w:top w:val="none" w:sz="0" w:space="0" w:color="auto"/>
            <w:left w:val="none" w:sz="0" w:space="0" w:color="auto"/>
            <w:bottom w:val="none" w:sz="0" w:space="0" w:color="auto"/>
            <w:right w:val="none" w:sz="0" w:space="0" w:color="auto"/>
          </w:divBdr>
        </w:div>
        <w:div w:id="2101481097">
          <w:marLeft w:val="0"/>
          <w:marRight w:val="0"/>
          <w:marTop w:val="0"/>
          <w:marBottom w:val="0"/>
          <w:divBdr>
            <w:top w:val="none" w:sz="0" w:space="0" w:color="auto"/>
            <w:left w:val="none" w:sz="0" w:space="0" w:color="auto"/>
            <w:bottom w:val="none" w:sz="0" w:space="0" w:color="auto"/>
            <w:right w:val="none" w:sz="0" w:space="0" w:color="auto"/>
          </w:divBdr>
        </w:div>
        <w:div w:id="834615822">
          <w:marLeft w:val="0"/>
          <w:marRight w:val="0"/>
          <w:marTop w:val="0"/>
          <w:marBottom w:val="0"/>
          <w:divBdr>
            <w:top w:val="none" w:sz="0" w:space="0" w:color="auto"/>
            <w:left w:val="none" w:sz="0" w:space="0" w:color="auto"/>
            <w:bottom w:val="none" w:sz="0" w:space="0" w:color="auto"/>
            <w:right w:val="none" w:sz="0" w:space="0" w:color="auto"/>
          </w:divBdr>
        </w:div>
        <w:div w:id="1088575220">
          <w:marLeft w:val="0"/>
          <w:marRight w:val="0"/>
          <w:marTop w:val="0"/>
          <w:marBottom w:val="0"/>
          <w:divBdr>
            <w:top w:val="none" w:sz="0" w:space="0" w:color="auto"/>
            <w:left w:val="none" w:sz="0" w:space="0" w:color="auto"/>
            <w:bottom w:val="none" w:sz="0" w:space="0" w:color="auto"/>
            <w:right w:val="none" w:sz="0" w:space="0" w:color="auto"/>
          </w:divBdr>
        </w:div>
        <w:div w:id="1924877488">
          <w:marLeft w:val="0"/>
          <w:marRight w:val="0"/>
          <w:marTop w:val="0"/>
          <w:marBottom w:val="0"/>
          <w:divBdr>
            <w:top w:val="none" w:sz="0" w:space="0" w:color="auto"/>
            <w:left w:val="none" w:sz="0" w:space="0" w:color="auto"/>
            <w:bottom w:val="none" w:sz="0" w:space="0" w:color="auto"/>
            <w:right w:val="none" w:sz="0" w:space="0" w:color="auto"/>
          </w:divBdr>
        </w:div>
        <w:div w:id="355885106">
          <w:marLeft w:val="0"/>
          <w:marRight w:val="0"/>
          <w:marTop w:val="0"/>
          <w:marBottom w:val="0"/>
          <w:divBdr>
            <w:top w:val="none" w:sz="0" w:space="0" w:color="auto"/>
            <w:left w:val="none" w:sz="0" w:space="0" w:color="auto"/>
            <w:bottom w:val="none" w:sz="0" w:space="0" w:color="auto"/>
            <w:right w:val="none" w:sz="0" w:space="0" w:color="auto"/>
          </w:divBdr>
        </w:div>
        <w:div w:id="128861578">
          <w:marLeft w:val="0"/>
          <w:marRight w:val="0"/>
          <w:marTop w:val="0"/>
          <w:marBottom w:val="0"/>
          <w:divBdr>
            <w:top w:val="none" w:sz="0" w:space="0" w:color="auto"/>
            <w:left w:val="none" w:sz="0" w:space="0" w:color="auto"/>
            <w:bottom w:val="none" w:sz="0" w:space="0" w:color="auto"/>
            <w:right w:val="none" w:sz="0" w:space="0" w:color="auto"/>
          </w:divBdr>
        </w:div>
        <w:div w:id="1802457703">
          <w:marLeft w:val="0"/>
          <w:marRight w:val="0"/>
          <w:marTop w:val="0"/>
          <w:marBottom w:val="0"/>
          <w:divBdr>
            <w:top w:val="none" w:sz="0" w:space="0" w:color="auto"/>
            <w:left w:val="none" w:sz="0" w:space="0" w:color="auto"/>
            <w:bottom w:val="none" w:sz="0" w:space="0" w:color="auto"/>
            <w:right w:val="none" w:sz="0" w:space="0" w:color="auto"/>
          </w:divBdr>
        </w:div>
        <w:div w:id="1215581440">
          <w:marLeft w:val="0"/>
          <w:marRight w:val="0"/>
          <w:marTop w:val="0"/>
          <w:marBottom w:val="0"/>
          <w:divBdr>
            <w:top w:val="none" w:sz="0" w:space="0" w:color="auto"/>
            <w:left w:val="none" w:sz="0" w:space="0" w:color="auto"/>
            <w:bottom w:val="none" w:sz="0" w:space="0" w:color="auto"/>
            <w:right w:val="none" w:sz="0" w:space="0" w:color="auto"/>
          </w:divBdr>
        </w:div>
        <w:div w:id="325746028">
          <w:marLeft w:val="0"/>
          <w:marRight w:val="0"/>
          <w:marTop w:val="0"/>
          <w:marBottom w:val="0"/>
          <w:divBdr>
            <w:top w:val="none" w:sz="0" w:space="0" w:color="auto"/>
            <w:left w:val="none" w:sz="0" w:space="0" w:color="auto"/>
            <w:bottom w:val="none" w:sz="0" w:space="0" w:color="auto"/>
            <w:right w:val="none" w:sz="0" w:space="0" w:color="auto"/>
          </w:divBdr>
        </w:div>
        <w:div w:id="1234584022">
          <w:marLeft w:val="0"/>
          <w:marRight w:val="0"/>
          <w:marTop w:val="0"/>
          <w:marBottom w:val="0"/>
          <w:divBdr>
            <w:top w:val="none" w:sz="0" w:space="0" w:color="auto"/>
            <w:left w:val="none" w:sz="0" w:space="0" w:color="auto"/>
            <w:bottom w:val="none" w:sz="0" w:space="0" w:color="auto"/>
            <w:right w:val="none" w:sz="0" w:space="0" w:color="auto"/>
          </w:divBdr>
        </w:div>
        <w:div w:id="1005061627">
          <w:marLeft w:val="0"/>
          <w:marRight w:val="0"/>
          <w:marTop w:val="0"/>
          <w:marBottom w:val="0"/>
          <w:divBdr>
            <w:top w:val="none" w:sz="0" w:space="0" w:color="auto"/>
            <w:left w:val="none" w:sz="0" w:space="0" w:color="auto"/>
            <w:bottom w:val="none" w:sz="0" w:space="0" w:color="auto"/>
            <w:right w:val="none" w:sz="0" w:space="0" w:color="auto"/>
          </w:divBdr>
        </w:div>
        <w:div w:id="2075543419">
          <w:marLeft w:val="0"/>
          <w:marRight w:val="0"/>
          <w:marTop w:val="0"/>
          <w:marBottom w:val="0"/>
          <w:divBdr>
            <w:top w:val="none" w:sz="0" w:space="0" w:color="auto"/>
            <w:left w:val="none" w:sz="0" w:space="0" w:color="auto"/>
            <w:bottom w:val="none" w:sz="0" w:space="0" w:color="auto"/>
            <w:right w:val="none" w:sz="0" w:space="0" w:color="auto"/>
          </w:divBdr>
        </w:div>
        <w:div w:id="1354070236">
          <w:marLeft w:val="0"/>
          <w:marRight w:val="0"/>
          <w:marTop w:val="0"/>
          <w:marBottom w:val="0"/>
          <w:divBdr>
            <w:top w:val="none" w:sz="0" w:space="0" w:color="auto"/>
            <w:left w:val="none" w:sz="0" w:space="0" w:color="auto"/>
            <w:bottom w:val="none" w:sz="0" w:space="0" w:color="auto"/>
            <w:right w:val="none" w:sz="0" w:space="0" w:color="auto"/>
          </w:divBdr>
        </w:div>
        <w:div w:id="747963723">
          <w:marLeft w:val="0"/>
          <w:marRight w:val="0"/>
          <w:marTop w:val="0"/>
          <w:marBottom w:val="0"/>
          <w:divBdr>
            <w:top w:val="none" w:sz="0" w:space="0" w:color="auto"/>
            <w:left w:val="none" w:sz="0" w:space="0" w:color="auto"/>
            <w:bottom w:val="none" w:sz="0" w:space="0" w:color="auto"/>
            <w:right w:val="none" w:sz="0" w:space="0" w:color="auto"/>
          </w:divBdr>
        </w:div>
        <w:div w:id="99684432">
          <w:marLeft w:val="0"/>
          <w:marRight w:val="0"/>
          <w:marTop w:val="0"/>
          <w:marBottom w:val="0"/>
          <w:divBdr>
            <w:top w:val="none" w:sz="0" w:space="0" w:color="auto"/>
            <w:left w:val="none" w:sz="0" w:space="0" w:color="auto"/>
            <w:bottom w:val="none" w:sz="0" w:space="0" w:color="auto"/>
            <w:right w:val="none" w:sz="0" w:space="0" w:color="auto"/>
          </w:divBdr>
        </w:div>
        <w:div w:id="1212302638">
          <w:marLeft w:val="0"/>
          <w:marRight w:val="0"/>
          <w:marTop w:val="0"/>
          <w:marBottom w:val="0"/>
          <w:divBdr>
            <w:top w:val="none" w:sz="0" w:space="0" w:color="auto"/>
            <w:left w:val="none" w:sz="0" w:space="0" w:color="auto"/>
            <w:bottom w:val="none" w:sz="0" w:space="0" w:color="auto"/>
            <w:right w:val="none" w:sz="0" w:space="0" w:color="auto"/>
          </w:divBdr>
        </w:div>
        <w:div w:id="521285066">
          <w:marLeft w:val="0"/>
          <w:marRight w:val="0"/>
          <w:marTop w:val="0"/>
          <w:marBottom w:val="0"/>
          <w:divBdr>
            <w:top w:val="none" w:sz="0" w:space="0" w:color="auto"/>
            <w:left w:val="none" w:sz="0" w:space="0" w:color="auto"/>
            <w:bottom w:val="none" w:sz="0" w:space="0" w:color="auto"/>
            <w:right w:val="none" w:sz="0" w:space="0" w:color="auto"/>
          </w:divBdr>
        </w:div>
        <w:div w:id="1190946559">
          <w:marLeft w:val="0"/>
          <w:marRight w:val="0"/>
          <w:marTop w:val="0"/>
          <w:marBottom w:val="0"/>
          <w:divBdr>
            <w:top w:val="none" w:sz="0" w:space="0" w:color="auto"/>
            <w:left w:val="none" w:sz="0" w:space="0" w:color="auto"/>
            <w:bottom w:val="none" w:sz="0" w:space="0" w:color="auto"/>
            <w:right w:val="none" w:sz="0" w:space="0" w:color="auto"/>
          </w:divBdr>
        </w:div>
        <w:div w:id="1651907581">
          <w:marLeft w:val="0"/>
          <w:marRight w:val="0"/>
          <w:marTop w:val="0"/>
          <w:marBottom w:val="0"/>
          <w:divBdr>
            <w:top w:val="none" w:sz="0" w:space="0" w:color="auto"/>
            <w:left w:val="none" w:sz="0" w:space="0" w:color="auto"/>
            <w:bottom w:val="none" w:sz="0" w:space="0" w:color="auto"/>
            <w:right w:val="none" w:sz="0" w:space="0" w:color="auto"/>
          </w:divBdr>
        </w:div>
        <w:div w:id="1092386388">
          <w:marLeft w:val="0"/>
          <w:marRight w:val="0"/>
          <w:marTop w:val="0"/>
          <w:marBottom w:val="0"/>
          <w:divBdr>
            <w:top w:val="none" w:sz="0" w:space="0" w:color="auto"/>
            <w:left w:val="none" w:sz="0" w:space="0" w:color="auto"/>
            <w:bottom w:val="none" w:sz="0" w:space="0" w:color="auto"/>
            <w:right w:val="none" w:sz="0" w:space="0" w:color="auto"/>
          </w:divBdr>
        </w:div>
        <w:div w:id="493421852">
          <w:marLeft w:val="0"/>
          <w:marRight w:val="0"/>
          <w:marTop w:val="0"/>
          <w:marBottom w:val="0"/>
          <w:divBdr>
            <w:top w:val="none" w:sz="0" w:space="0" w:color="auto"/>
            <w:left w:val="none" w:sz="0" w:space="0" w:color="auto"/>
            <w:bottom w:val="none" w:sz="0" w:space="0" w:color="auto"/>
            <w:right w:val="none" w:sz="0" w:space="0" w:color="auto"/>
          </w:divBdr>
        </w:div>
        <w:div w:id="432672415">
          <w:marLeft w:val="0"/>
          <w:marRight w:val="0"/>
          <w:marTop w:val="0"/>
          <w:marBottom w:val="0"/>
          <w:divBdr>
            <w:top w:val="none" w:sz="0" w:space="0" w:color="auto"/>
            <w:left w:val="none" w:sz="0" w:space="0" w:color="auto"/>
            <w:bottom w:val="none" w:sz="0" w:space="0" w:color="auto"/>
            <w:right w:val="none" w:sz="0" w:space="0" w:color="auto"/>
          </w:divBdr>
        </w:div>
        <w:div w:id="1976790352">
          <w:marLeft w:val="0"/>
          <w:marRight w:val="0"/>
          <w:marTop w:val="0"/>
          <w:marBottom w:val="0"/>
          <w:divBdr>
            <w:top w:val="none" w:sz="0" w:space="0" w:color="auto"/>
            <w:left w:val="none" w:sz="0" w:space="0" w:color="auto"/>
            <w:bottom w:val="none" w:sz="0" w:space="0" w:color="auto"/>
            <w:right w:val="none" w:sz="0" w:space="0" w:color="auto"/>
          </w:divBdr>
        </w:div>
      </w:divsChild>
    </w:div>
    <w:div w:id="1434133164">
      <w:bodyDiv w:val="1"/>
      <w:marLeft w:val="0"/>
      <w:marRight w:val="0"/>
      <w:marTop w:val="0"/>
      <w:marBottom w:val="0"/>
      <w:divBdr>
        <w:top w:val="none" w:sz="0" w:space="0" w:color="auto"/>
        <w:left w:val="none" w:sz="0" w:space="0" w:color="auto"/>
        <w:bottom w:val="none" w:sz="0" w:space="0" w:color="auto"/>
        <w:right w:val="none" w:sz="0" w:space="0" w:color="auto"/>
      </w:divBdr>
      <w:divsChild>
        <w:div w:id="2045985146">
          <w:marLeft w:val="0"/>
          <w:marRight w:val="0"/>
          <w:marTop w:val="0"/>
          <w:marBottom w:val="0"/>
          <w:divBdr>
            <w:top w:val="none" w:sz="0" w:space="0" w:color="auto"/>
            <w:left w:val="none" w:sz="0" w:space="0" w:color="auto"/>
            <w:bottom w:val="none" w:sz="0" w:space="0" w:color="auto"/>
            <w:right w:val="none" w:sz="0" w:space="0" w:color="auto"/>
          </w:divBdr>
        </w:div>
        <w:div w:id="2074502577">
          <w:marLeft w:val="0"/>
          <w:marRight w:val="0"/>
          <w:marTop w:val="0"/>
          <w:marBottom w:val="0"/>
          <w:divBdr>
            <w:top w:val="none" w:sz="0" w:space="0" w:color="auto"/>
            <w:left w:val="none" w:sz="0" w:space="0" w:color="auto"/>
            <w:bottom w:val="none" w:sz="0" w:space="0" w:color="auto"/>
            <w:right w:val="none" w:sz="0" w:space="0" w:color="auto"/>
          </w:divBdr>
        </w:div>
        <w:div w:id="1492023775">
          <w:marLeft w:val="0"/>
          <w:marRight w:val="0"/>
          <w:marTop w:val="0"/>
          <w:marBottom w:val="0"/>
          <w:divBdr>
            <w:top w:val="none" w:sz="0" w:space="0" w:color="auto"/>
            <w:left w:val="none" w:sz="0" w:space="0" w:color="auto"/>
            <w:bottom w:val="none" w:sz="0" w:space="0" w:color="auto"/>
            <w:right w:val="none" w:sz="0" w:space="0" w:color="auto"/>
          </w:divBdr>
        </w:div>
        <w:div w:id="123815542">
          <w:marLeft w:val="0"/>
          <w:marRight w:val="0"/>
          <w:marTop w:val="0"/>
          <w:marBottom w:val="0"/>
          <w:divBdr>
            <w:top w:val="none" w:sz="0" w:space="0" w:color="auto"/>
            <w:left w:val="none" w:sz="0" w:space="0" w:color="auto"/>
            <w:bottom w:val="none" w:sz="0" w:space="0" w:color="auto"/>
            <w:right w:val="none" w:sz="0" w:space="0" w:color="auto"/>
          </w:divBdr>
        </w:div>
        <w:div w:id="1103764654">
          <w:marLeft w:val="0"/>
          <w:marRight w:val="0"/>
          <w:marTop w:val="0"/>
          <w:marBottom w:val="0"/>
          <w:divBdr>
            <w:top w:val="none" w:sz="0" w:space="0" w:color="auto"/>
            <w:left w:val="none" w:sz="0" w:space="0" w:color="auto"/>
            <w:bottom w:val="none" w:sz="0" w:space="0" w:color="auto"/>
            <w:right w:val="none" w:sz="0" w:space="0" w:color="auto"/>
          </w:divBdr>
        </w:div>
        <w:div w:id="1187331761">
          <w:marLeft w:val="0"/>
          <w:marRight w:val="0"/>
          <w:marTop w:val="0"/>
          <w:marBottom w:val="0"/>
          <w:divBdr>
            <w:top w:val="none" w:sz="0" w:space="0" w:color="auto"/>
            <w:left w:val="none" w:sz="0" w:space="0" w:color="auto"/>
            <w:bottom w:val="none" w:sz="0" w:space="0" w:color="auto"/>
            <w:right w:val="none" w:sz="0" w:space="0" w:color="auto"/>
          </w:divBdr>
        </w:div>
        <w:div w:id="526066577">
          <w:marLeft w:val="0"/>
          <w:marRight w:val="0"/>
          <w:marTop w:val="0"/>
          <w:marBottom w:val="0"/>
          <w:divBdr>
            <w:top w:val="none" w:sz="0" w:space="0" w:color="auto"/>
            <w:left w:val="none" w:sz="0" w:space="0" w:color="auto"/>
            <w:bottom w:val="none" w:sz="0" w:space="0" w:color="auto"/>
            <w:right w:val="none" w:sz="0" w:space="0" w:color="auto"/>
          </w:divBdr>
        </w:div>
        <w:div w:id="2071347512">
          <w:marLeft w:val="0"/>
          <w:marRight w:val="0"/>
          <w:marTop w:val="0"/>
          <w:marBottom w:val="0"/>
          <w:divBdr>
            <w:top w:val="none" w:sz="0" w:space="0" w:color="auto"/>
            <w:left w:val="none" w:sz="0" w:space="0" w:color="auto"/>
            <w:bottom w:val="none" w:sz="0" w:space="0" w:color="auto"/>
            <w:right w:val="none" w:sz="0" w:space="0" w:color="auto"/>
          </w:divBdr>
        </w:div>
        <w:div w:id="723676999">
          <w:marLeft w:val="0"/>
          <w:marRight w:val="0"/>
          <w:marTop w:val="0"/>
          <w:marBottom w:val="0"/>
          <w:divBdr>
            <w:top w:val="none" w:sz="0" w:space="0" w:color="auto"/>
            <w:left w:val="none" w:sz="0" w:space="0" w:color="auto"/>
            <w:bottom w:val="none" w:sz="0" w:space="0" w:color="auto"/>
            <w:right w:val="none" w:sz="0" w:space="0" w:color="auto"/>
          </w:divBdr>
        </w:div>
        <w:div w:id="224340171">
          <w:marLeft w:val="0"/>
          <w:marRight w:val="0"/>
          <w:marTop w:val="0"/>
          <w:marBottom w:val="0"/>
          <w:divBdr>
            <w:top w:val="none" w:sz="0" w:space="0" w:color="auto"/>
            <w:left w:val="none" w:sz="0" w:space="0" w:color="auto"/>
            <w:bottom w:val="none" w:sz="0" w:space="0" w:color="auto"/>
            <w:right w:val="none" w:sz="0" w:space="0" w:color="auto"/>
          </w:divBdr>
        </w:div>
        <w:div w:id="433328771">
          <w:marLeft w:val="0"/>
          <w:marRight w:val="0"/>
          <w:marTop w:val="0"/>
          <w:marBottom w:val="0"/>
          <w:divBdr>
            <w:top w:val="none" w:sz="0" w:space="0" w:color="auto"/>
            <w:left w:val="none" w:sz="0" w:space="0" w:color="auto"/>
            <w:bottom w:val="none" w:sz="0" w:space="0" w:color="auto"/>
            <w:right w:val="none" w:sz="0" w:space="0" w:color="auto"/>
          </w:divBdr>
        </w:div>
        <w:div w:id="993534255">
          <w:marLeft w:val="0"/>
          <w:marRight w:val="0"/>
          <w:marTop w:val="0"/>
          <w:marBottom w:val="0"/>
          <w:divBdr>
            <w:top w:val="none" w:sz="0" w:space="0" w:color="auto"/>
            <w:left w:val="none" w:sz="0" w:space="0" w:color="auto"/>
            <w:bottom w:val="none" w:sz="0" w:space="0" w:color="auto"/>
            <w:right w:val="none" w:sz="0" w:space="0" w:color="auto"/>
          </w:divBdr>
        </w:div>
        <w:div w:id="275987555">
          <w:marLeft w:val="0"/>
          <w:marRight w:val="0"/>
          <w:marTop w:val="0"/>
          <w:marBottom w:val="0"/>
          <w:divBdr>
            <w:top w:val="none" w:sz="0" w:space="0" w:color="auto"/>
            <w:left w:val="none" w:sz="0" w:space="0" w:color="auto"/>
            <w:bottom w:val="none" w:sz="0" w:space="0" w:color="auto"/>
            <w:right w:val="none" w:sz="0" w:space="0" w:color="auto"/>
          </w:divBdr>
        </w:div>
        <w:div w:id="863783726">
          <w:marLeft w:val="0"/>
          <w:marRight w:val="0"/>
          <w:marTop w:val="0"/>
          <w:marBottom w:val="0"/>
          <w:divBdr>
            <w:top w:val="none" w:sz="0" w:space="0" w:color="auto"/>
            <w:left w:val="none" w:sz="0" w:space="0" w:color="auto"/>
            <w:bottom w:val="none" w:sz="0" w:space="0" w:color="auto"/>
            <w:right w:val="none" w:sz="0" w:space="0" w:color="auto"/>
          </w:divBdr>
        </w:div>
        <w:div w:id="1061251984">
          <w:marLeft w:val="0"/>
          <w:marRight w:val="0"/>
          <w:marTop w:val="0"/>
          <w:marBottom w:val="0"/>
          <w:divBdr>
            <w:top w:val="none" w:sz="0" w:space="0" w:color="auto"/>
            <w:left w:val="none" w:sz="0" w:space="0" w:color="auto"/>
            <w:bottom w:val="none" w:sz="0" w:space="0" w:color="auto"/>
            <w:right w:val="none" w:sz="0" w:space="0" w:color="auto"/>
          </w:divBdr>
        </w:div>
        <w:div w:id="631835635">
          <w:marLeft w:val="0"/>
          <w:marRight w:val="0"/>
          <w:marTop w:val="0"/>
          <w:marBottom w:val="0"/>
          <w:divBdr>
            <w:top w:val="none" w:sz="0" w:space="0" w:color="auto"/>
            <w:left w:val="none" w:sz="0" w:space="0" w:color="auto"/>
            <w:bottom w:val="none" w:sz="0" w:space="0" w:color="auto"/>
            <w:right w:val="none" w:sz="0" w:space="0" w:color="auto"/>
          </w:divBdr>
        </w:div>
        <w:div w:id="1672756716">
          <w:marLeft w:val="0"/>
          <w:marRight w:val="0"/>
          <w:marTop w:val="0"/>
          <w:marBottom w:val="0"/>
          <w:divBdr>
            <w:top w:val="none" w:sz="0" w:space="0" w:color="auto"/>
            <w:left w:val="none" w:sz="0" w:space="0" w:color="auto"/>
            <w:bottom w:val="none" w:sz="0" w:space="0" w:color="auto"/>
            <w:right w:val="none" w:sz="0" w:space="0" w:color="auto"/>
          </w:divBdr>
        </w:div>
        <w:div w:id="553662737">
          <w:marLeft w:val="0"/>
          <w:marRight w:val="0"/>
          <w:marTop w:val="0"/>
          <w:marBottom w:val="0"/>
          <w:divBdr>
            <w:top w:val="none" w:sz="0" w:space="0" w:color="auto"/>
            <w:left w:val="none" w:sz="0" w:space="0" w:color="auto"/>
            <w:bottom w:val="none" w:sz="0" w:space="0" w:color="auto"/>
            <w:right w:val="none" w:sz="0" w:space="0" w:color="auto"/>
          </w:divBdr>
        </w:div>
        <w:div w:id="1500585334">
          <w:marLeft w:val="0"/>
          <w:marRight w:val="0"/>
          <w:marTop w:val="0"/>
          <w:marBottom w:val="0"/>
          <w:divBdr>
            <w:top w:val="none" w:sz="0" w:space="0" w:color="auto"/>
            <w:left w:val="none" w:sz="0" w:space="0" w:color="auto"/>
            <w:bottom w:val="none" w:sz="0" w:space="0" w:color="auto"/>
            <w:right w:val="none" w:sz="0" w:space="0" w:color="auto"/>
          </w:divBdr>
        </w:div>
      </w:divsChild>
    </w:div>
    <w:div w:id="1990396775">
      <w:bodyDiv w:val="1"/>
      <w:marLeft w:val="0"/>
      <w:marRight w:val="0"/>
      <w:marTop w:val="0"/>
      <w:marBottom w:val="0"/>
      <w:divBdr>
        <w:top w:val="none" w:sz="0" w:space="0" w:color="auto"/>
        <w:left w:val="none" w:sz="0" w:space="0" w:color="auto"/>
        <w:bottom w:val="none" w:sz="0" w:space="0" w:color="auto"/>
        <w:right w:val="none" w:sz="0" w:space="0" w:color="auto"/>
      </w:divBdr>
      <w:divsChild>
        <w:div w:id="554466131">
          <w:marLeft w:val="0"/>
          <w:marRight w:val="0"/>
          <w:marTop w:val="0"/>
          <w:marBottom w:val="0"/>
          <w:divBdr>
            <w:top w:val="none" w:sz="0" w:space="0" w:color="auto"/>
            <w:left w:val="none" w:sz="0" w:space="0" w:color="auto"/>
            <w:bottom w:val="none" w:sz="0" w:space="0" w:color="auto"/>
            <w:right w:val="none" w:sz="0" w:space="0" w:color="auto"/>
          </w:divBdr>
        </w:div>
        <w:div w:id="1215695656">
          <w:marLeft w:val="0"/>
          <w:marRight w:val="0"/>
          <w:marTop w:val="0"/>
          <w:marBottom w:val="0"/>
          <w:divBdr>
            <w:top w:val="none" w:sz="0" w:space="0" w:color="auto"/>
            <w:left w:val="none" w:sz="0" w:space="0" w:color="auto"/>
            <w:bottom w:val="none" w:sz="0" w:space="0" w:color="auto"/>
            <w:right w:val="none" w:sz="0" w:space="0" w:color="auto"/>
          </w:divBdr>
        </w:div>
        <w:div w:id="1977296869">
          <w:marLeft w:val="0"/>
          <w:marRight w:val="0"/>
          <w:marTop w:val="0"/>
          <w:marBottom w:val="0"/>
          <w:divBdr>
            <w:top w:val="none" w:sz="0" w:space="0" w:color="auto"/>
            <w:left w:val="none" w:sz="0" w:space="0" w:color="auto"/>
            <w:bottom w:val="none" w:sz="0" w:space="0" w:color="auto"/>
            <w:right w:val="none" w:sz="0" w:space="0" w:color="auto"/>
          </w:divBdr>
        </w:div>
        <w:div w:id="205871331">
          <w:marLeft w:val="0"/>
          <w:marRight w:val="0"/>
          <w:marTop w:val="0"/>
          <w:marBottom w:val="0"/>
          <w:divBdr>
            <w:top w:val="none" w:sz="0" w:space="0" w:color="auto"/>
            <w:left w:val="none" w:sz="0" w:space="0" w:color="auto"/>
            <w:bottom w:val="none" w:sz="0" w:space="0" w:color="auto"/>
            <w:right w:val="none" w:sz="0" w:space="0" w:color="auto"/>
          </w:divBdr>
        </w:div>
        <w:div w:id="200941996">
          <w:marLeft w:val="0"/>
          <w:marRight w:val="0"/>
          <w:marTop w:val="0"/>
          <w:marBottom w:val="0"/>
          <w:divBdr>
            <w:top w:val="none" w:sz="0" w:space="0" w:color="auto"/>
            <w:left w:val="none" w:sz="0" w:space="0" w:color="auto"/>
            <w:bottom w:val="none" w:sz="0" w:space="0" w:color="auto"/>
            <w:right w:val="none" w:sz="0" w:space="0" w:color="auto"/>
          </w:divBdr>
        </w:div>
        <w:div w:id="1230262498">
          <w:marLeft w:val="0"/>
          <w:marRight w:val="0"/>
          <w:marTop w:val="0"/>
          <w:marBottom w:val="0"/>
          <w:divBdr>
            <w:top w:val="none" w:sz="0" w:space="0" w:color="auto"/>
            <w:left w:val="none" w:sz="0" w:space="0" w:color="auto"/>
            <w:bottom w:val="none" w:sz="0" w:space="0" w:color="auto"/>
            <w:right w:val="none" w:sz="0" w:space="0" w:color="auto"/>
          </w:divBdr>
        </w:div>
        <w:div w:id="544414133">
          <w:marLeft w:val="0"/>
          <w:marRight w:val="0"/>
          <w:marTop w:val="0"/>
          <w:marBottom w:val="0"/>
          <w:divBdr>
            <w:top w:val="none" w:sz="0" w:space="0" w:color="auto"/>
            <w:left w:val="none" w:sz="0" w:space="0" w:color="auto"/>
            <w:bottom w:val="none" w:sz="0" w:space="0" w:color="auto"/>
            <w:right w:val="none" w:sz="0" w:space="0" w:color="auto"/>
          </w:divBdr>
        </w:div>
        <w:div w:id="1150708069">
          <w:marLeft w:val="0"/>
          <w:marRight w:val="0"/>
          <w:marTop w:val="0"/>
          <w:marBottom w:val="0"/>
          <w:divBdr>
            <w:top w:val="none" w:sz="0" w:space="0" w:color="auto"/>
            <w:left w:val="none" w:sz="0" w:space="0" w:color="auto"/>
            <w:bottom w:val="none" w:sz="0" w:space="0" w:color="auto"/>
            <w:right w:val="none" w:sz="0" w:space="0" w:color="auto"/>
          </w:divBdr>
        </w:div>
        <w:div w:id="1970823101">
          <w:marLeft w:val="0"/>
          <w:marRight w:val="0"/>
          <w:marTop w:val="0"/>
          <w:marBottom w:val="0"/>
          <w:divBdr>
            <w:top w:val="none" w:sz="0" w:space="0" w:color="auto"/>
            <w:left w:val="none" w:sz="0" w:space="0" w:color="auto"/>
            <w:bottom w:val="none" w:sz="0" w:space="0" w:color="auto"/>
            <w:right w:val="none" w:sz="0" w:space="0" w:color="auto"/>
          </w:divBdr>
        </w:div>
        <w:div w:id="1857306260">
          <w:marLeft w:val="0"/>
          <w:marRight w:val="0"/>
          <w:marTop w:val="0"/>
          <w:marBottom w:val="0"/>
          <w:divBdr>
            <w:top w:val="none" w:sz="0" w:space="0" w:color="auto"/>
            <w:left w:val="none" w:sz="0" w:space="0" w:color="auto"/>
            <w:bottom w:val="none" w:sz="0" w:space="0" w:color="auto"/>
            <w:right w:val="none" w:sz="0" w:space="0" w:color="auto"/>
          </w:divBdr>
        </w:div>
        <w:div w:id="1276445470">
          <w:marLeft w:val="0"/>
          <w:marRight w:val="0"/>
          <w:marTop w:val="0"/>
          <w:marBottom w:val="0"/>
          <w:divBdr>
            <w:top w:val="none" w:sz="0" w:space="0" w:color="auto"/>
            <w:left w:val="none" w:sz="0" w:space="0" w:color="auto"/>
            <w:bottom w:val="none" w:sz="0" w:space="0" w:color="auto"/>
            <w:right w:val="none" w:sz="0" w:space="0" w:color="auto"/>
          </w:divBdr>
        </w:div>
        <w:div w:id="229317563">
          <w:marLeft w:val="0"/>
          <w:marRight w:val="0"/>
          <w:marTop w:val="0"/>
          <w:marBottom w:val="0"/>
          <w:divBdr>
            <w:top w:val="none" w:sz="0" w:space="0" w:color="auto"/>
            <w:left w:val="none" w:sz="0" w:space="0" w:color="auto"/>
            <w:bottom w:val="none" w:sz="0" w:space="0" w:color="auto"/>
            <w:right w:val="none" w:sz="0" w:space="0" w:color="auto"/>
          </w:divBdr>
        </w:div>
        <w:div w:id="1732536630">
          <w:marLeft w:val="0"/>
          <w:marRight w:val="0"/>
          <w:marTop w:val="0"/>
          <w:marBottom w:val="0"/>
          <w:divBdr>
            <w:top w:val="none" w:sz="0" w:space="0" w:color="auto"/>
            <w:left w:val="none" w:sz="0" w:space="0" w:color="auto"/>
            <w:bottom w:val="none" w:sz="0" w:space="0" w:color="auto"/>
            <w:right w:val="none" w:sz="0" w:space="0" w:color="auto"/>
          </w:divBdr>
        </w:div>
        <w:div w:id="1399553938">
          <w:marLeft w:val="0"/>
          <w:marRight w:val="0"/>
          <w:marTop w:val="0"/>
          <w:marBottom w:val="0"/>
          <w:divBdr>
            <w:top w:val="none" w:sz="0" w:space="0" w:color="auto"/>
            <w:left w:val="none" w:sz="0" w:space="0" w:color="auto"/>
            <w:bottom w:val="none" w:sz="0" w:space="0" w:color="auto"/>
            <w:right w:val="none" w:sz="0" w:space="0" w:color="auto"/>
          </w:divBdr>
        </w:div>
        <w:div w:id="5229384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othworkersfoundation.org.uk/what-we-fund/eligibility-quiz/" TargetMode="External"/><Relationship Id="rId3" Type="http://schemas.openxmlformats.org/officeDocument/2006/relationships/webSettings" Target="webSettings.xml"/><Relationship Id="rId7" Type="http://schemas.openxmlformats.org/officeDocument/2006/relationships/hyperlink" Target="https://www.nfumutual.co.uk/about-us/responsible-business/nfu-mutual-community-giving-fun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nlcommunityfund.org.uk/funding/programmes/local-connections-fund" TargetMode="External"/><Relationship Id="rId5" Type="http://schemas.openxmlformats.org/officeDocument/2006/relationships/hyperlink" Target="https://www.screwfix.com/help/screwfixfoundation/" TargetMode="External"/><Relationship Id="rId10" Type="http://schemas.openxmlformats.org/officeDocument/2006/relationships/theme" Target="theme/theme1.xml"/><Relationship Id="rId4" Type="http://schemas.openxmlformats.org/officeDocument/2006/relationships/hyperlink" Target="mailto:porinkan@gmail.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841</Words>
  <Characters>4795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Wilson</dc:creator>
  <cp:keywords/>
  <dc:description/>
  <cp:lastModifiedBy>Pauline Wilson</cp:lastModifiedBy>
  <cp:revision>3</cp:revision>
  <dcterms:created xsi:type="dcterms:W3CDTF">2021-01-18T14:12:00Z</dcterms:created>
  <dcterms:modified xsi:type="dcterms:W3CDTF">2021-01-18T14:35:00Z</dcterms:modified>
</cp:coreProperties>
</file>